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9" w:rsidRDefault="008D64F9" w:rsidP="008D64F9">
      <w:pPr>
        <w:jc w:val="center"/>
        <w:rPr>
          <w:b/>
        </w:rPr>
      </w:pPr>
      <w:r>
        <w:rPr>
          <w:b/>
        </w:rPr>
        <w:t>Stadler’s Practice Model for applying Kantian Principles</w:t>
      </w:r>
    </w:p>
    <w:p w:rsidR="008D64F9" w:rsidRDefault="008D64F9" w:rsidP="008D64F9">
      <w:pPr>
        <w:jc w:val="center"/>
        <w:rPr>
          <w:b/>
        </w:rPr>
      </w:pPr>
    </w:p>
    <w:p w:rsidR="008D64F9" w:rsidRDefault="008D64F9" w:rsidP="008D64F9">
      <w:pPr>
        <w:jc w:val="center"/>
        <w:rPr>
          <w:b/>
        </w:rPr>
      </w:pPr>
    </w:p>
    <w:p w:rsidR="008D64F9" w:rsidRDefault="008D64F9" w:rsidP="00246B14">
      <w:pPr>
        <w:jc w:val="both"/>
      </w:pPr>
      <w:r>
        <w:t>A practical approach to applying Kant’s principle of universality to resolve ethical issues has been put forward by Stadler (1986).   Stadler suggests that any ethical decision should be subjected to tests of ‘universality’, ‘publicity’ and ‘justice’.  The practitioner should reflect on the following questions:</w:t>
      </w:r>
    </w:p>
    <w:p w:rsidR="008D64F9" w:rsidRDefault="008D64F9" w:rsidP="00246B14">
      <w:pPr>
        <w:jc w:val="both"/>
      </w:pPr>
    </w:p>
    <w:p w:rsidR="008D64F9" w:rsidRDefault="008D64F9" w:rsidP="00246B14">
      <w:pPr>
        <w:numPr>
          <w:ilvl w:val="0"/>
          <w:numId w:val="1"/>
        </w:numPr>
        <w:jc w:val="both"/>
      </w:pPr>
      <w:r>
        <w:t>Would I recommend this course of action to another social worker in a similar situation?  Would I condone my behaviour in anyone else?  (Universality).</w:t>
      </w:r>
    </w:p>
    <w:p w:rsidR="008D64F9" w:rsidRDefault="008D64F9" w:rsidP="00246B14">
      <w:pPr>
        <w:numPr>
          <w:ilvl w:val="0"/>
          <w:numId w:val="1"/>
        </w:numPr>
        <w:jc w:val="both"/>
      </w:pPr>
      <w:r>
        <w:t>Would I tell other social workers what I intend to do</w:t>
      </w:r>
      <w:r w:rsidR="00D562A9">
        <w:t>?  Would I be willing to have the actions and rationale for them published in ‘Community Care’ or on the front page of a newspaper or reported on BBC news?  (Publicity)</w:t>
      </w:r>
    </w:p>
    <w:p w:rsidR="00D562A9" w:rsidRDefault="00D562A9" w:rsidP="00246B14">
      <w:pPr>
        <w:numPr>
          <w:ilvl w:val="0"/>
          <w:numId w:val="1"/>
        </w:numPr>
        <w:jc w:val="both"/>
      </w:pPr>
      <w:r>
        <w:t>Would I treat another service user in the same situation differently?  If the service user was a well known political leader or a relative of the Chief Executive</w:t>
      </w:r>
      <w:r w:rsidR="006F3627">
        <w:t>, Isabelle Trowler, or</w:t>
      </w:r>
      <w:r w:rsidR="006F3627" w:rsidRPr="006F3627">
        <w:t xml:space="preserve"> Lyn Romeo</w:t>
      </w:r>
      <w:r>
        <w:t>, would I treat him or her differently?  (Justice).</w:t>
      </w:r>
    </w:p>
    <w:p w:rsidR="00B750DC" w:rsidRDefault="00B750DC" w:rsidP="00246B14">
      <w:pPr>
        <w:jc w:val="both"/>
      </w:pPr>
    </w:p>
    <w:p w:rsidR="00B750DC" w:rsidRDefault="00B750DC" w:rsidP="00246B14">
      <w:pPr>
        <w:jc w:val="both"/>
      </w:pPr>
    </w:p>
    <w:p w:rsidR="00B750DC" w:rsidRDefault="00B750DC" w:rsidP="00246B14">
      <w:pPr>
        <w:pStyle w:val="NormalWeb"/>
        <w:jc w:val="both"/>
      </w:pPr>
      <w:r>
        <w:t xml:space="preserve">Stadler, H. A. (1986) Making hard choices: Clarifying controversial ethical issues. </w:t>
      </w:r>
      <w:r>
        <w:rPr>
          <w:i/>
          <w:iCs/>
        </w:rPr>
        <w:t>Counselling and</w:t>
      </w:r>
      <w:r w:rsidR="00D624A0">
        <w:rPr>
          <w:i/>
          <w:iCs/>
        </w:rPr>
        <w:t xml:space="preserve"> </w:t>
      </w:r>
      <w:r>
        <w:rPr>
          <w:i/>
          <w:iCs/>
        </w:rPr>
        <w:t>Human Development.</w:t>
      </w:r>
      <w:r>
        <w:t>19, 1, 1-10</w:t>
      </w:r>
    </w:p>
    <w:p w:rsidR="00B750DC" w:rsidRDefault="00B750DC" w:rsidP="00246B14">
      <w:pPr>
        <w:jc w:val="both"/>
      </w:pPr>
    </w:p>
    <w:p w:rsidR="00B750DC" w:rsidRDefault="00B750DC" w:rsidP="00246B14">
      <w:pPr>
        <w:jc w:val="both"/>
      </w:pPr>
    </w:p>
    <w:p w:rsidR="00B750DC" w:rsidRDefault="00B750DC" w:rsidP="00246B14">
      <w:pPr>
        <w:jc w:val="both"/>
      </w:pPr>
      <w:r>
        <w:t>Another way to develop your internal supervisor to check your practice is to imagine someone within social work who is well respected for their competence, is present observing your practice and privy to your thinking process.</w:t>
      </w:r>
    </w:p>
    <w:p w:rsidR="00B750DC" w:rsidRDefault="00B750DC" w:rsidP="00246B14">
      <w:pPr>
        <w:jc w:val="both"/>
      </w:pPr>
    </w:p>
    <w:p w:rsidR="00B750DC" w:rsidRDefault="00B750DC" w:rsidP="00246B14">
      <w:pPr>
        <w:jc w:val="both"/>
      </w:pPr>
      <w:r>
        <w:t>What would you do differently?  Why?</w:t>
      </w:r>
    </w:p>
    <w:p w:rsidR="00B750DC" w:rsidRDefault="00B750DC" w:rsidP="00246B14">
      <w:pPr>
        <w:jc w:val="both"/>
      </w:pPr>
      <w:r>
        <w:t>What would you keep the same?  Why?</w:t>
      </w:r>
    </w:p>
    <w:p w:rsidR="00B750DC" w:rsidRDefault="00B750DC" w:rsidP="00246B14">
      <w:pPr>
        <w:jc w:val="both"/>
      </w:pPr>
      <w:r>
        <w:t>What feedback do you imagine this person would give you on your practice?</w:t>
      </w:r>
    </w:p>
    <w:p w:rsidR="00B750DC" w:rsidRDefault="00B750DC" w:rsidP="00246B14">
      <w:pPr>
        <w:jc w:val="both"/>
      </w:pPr>
    </w:p>
    <w:p w:rsidR="00B750DC" w:rsidRPr="008D64F9" w:rsidRDefault="00B750DC" w:rsidP="00246B14">
      <w:pPr>
        <w:jc w:val="both"/>
      </w:pPr>
      <w:r>
        <w:t>Can you think of other ways to determine how ethical your practice is?</w:t>
      </w:r>
    </w:p>
    <w:sectPr w:rsidR="00B750DC" w:rsidRPr="008D64F9" w:rsidSect="0093743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2772"/>
    <w:multiLevelType w:val="hybridMultilevel"/>
    <w:tmpl w:val="18E8E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8D64F9"/>
    <w:rsid w:val="0021375B"/>
    <w:rsid w:val="00246B14"/>
    <w:rsid w:val="00311D71"/>
    <w:rsid w:val="003B336F"/>
    <w:rsid w:val="0065270F"/>
    <w:rsid w:val="00675A27"/>
    <w:rsid w:val="00677264"/>
    <w:rsid w:val="006E54F0"/>
    <w:rsid w:val="006F3627"/>
    <w:rsid w:val="008D64F9"/>
    <w:rsid w:val="00937432"/>
    <w:rsid w:val="00A90129"/>
    <w:rsid w:val="00B750DC"/>
    <w:rsid w:val="00BC1AC8"/>
    <w:rsid w:val="00BE36EF"/>
    <w:rsid w:val="00D562A9"/>
    <w:rsid w:val="00D624A0"/>
    <w:rsid w:val="00E357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750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Stadler’s Practice Model for applying Kantian Principles</vt:lpstr>
    </vt:vector>
  </TitlesOfParts>
  <Company>Walsall MBC</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Stadler’s Practice Model for applying Kantian Principles</dc:title>
  <dc:creator>WMBC</dc:creator>
  <cp:lastModifiedBy>middletonsharon</cp:lastModifiedBy>
  <cp:revision>2</cp:revision>
  <cp:lastPrinted>2013-11-14T10:02:00Z</cp:lastPrinted>
  <dcterms:created xsi:type="dcterms:W3CDTF">2015-06-11T09:09:00Z</dcterms:created>
  <dcterms:modified xsi:type="dcterms:W3CDTF">2015-06-11T09:09:00Z</dcterms:modified>
</cp:coreProperties>
</file>