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W w:w="0" w:type="auto"/>
        <w:tblLook w:val="04A0"/>
      </w:tblPr>
      <w:tblGrid>
        <w:gridCol w:w="9242"/>
      </w:tblGrid>
      <w:tr w:rsidR="008D0025" w:rsidRPr="00F765DE" w:rsidTr="00F765DE">
        <w:trPr>
          <w:cnfStyle w:val="100000000000"/>
        </w:trPr>
        <w:tc>
          <w:tcPr>
            <w:cnfStyle w:val="001000000000"/>
            <w:tcW w:w="9242" w:type="dxa"/>
            <w:shd w:val="clear" w:color="auto" w:fill="D9D9D9" w:themeFill="background1" w:themeFillShade="D9"/>
            <w:vAlign w:val="center"/>
          </w:tcPr>
          <w:p w:rsidR="008D0025" w:rsidRDefault="008D0025" w:rsidP="00F76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5DE" w:rsidRDefault="00F765DE" w:rsidP="00F76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65DE">
              <w:rPr>
                <w:rFonts w:ascii="Arial" w:hAnsi="Arial" w:cs="Arial"/>
                <w:sz w:val="24"/>
                <w:szCs w:val="24"/>
              </w:rPr>
              <w:t>How will you know you have made a difference?</w:t>
            </w:r>
          </w:p>
          <w:p w:rsidR="00FD17BC" w:rsidRPr="00F765DE" w:rsidRDefault="00FD17BC" w:rsidP="00F765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025" w:rsidRPr="00F765DE" w:rsidTr="00F765DE">
        <w:trPr>
          <w:cnfStyle w:val="000000100000"/>
        </w:trPr>
        <w:tc>
          <w:tcPr>
            <w:cnfStyle w:val="001000000000"/>
            <w:tcW w:w="924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8D0025" w:rsidRPr="00F765DE" w:rsidRDefault="008D0025">
            <w:pPr>
              <w:rPr>
                <w:rFonts w:ascii="Arial" w:hAnsi="Arial" w:cs="Arial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 in % of people who report their outcomes were met (survey / review)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/ proportion of people who are living safely and independently after going through the safeguarding process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An increase in the number / proportion of safeguarding plans   that include responses that result in the person reporting they feel safe and in control of their lives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 xml:space="preserve">A reduction in the proportion of safeguarding plans that involved additional services or care management (after a specified period of time) 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Increased satisfaction / effectiveness in survey scores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Increased demand in request of and use of information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 xml:space="preserve">Increase in the number of people who have enhanced supportive networks and social contact. 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of people confident to ask for the help and support they need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/ proportion of people who report they feel supported and understood (survey / review)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/ proportion of people who report they are better able to make informed choices that suit their lifestyle ( survey / review)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/ proportion of people who report the safeguarding process moved at a pace that was right for them and that they knew what was happening at every stage  (survey / review)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of people who feel they have recovered from the abuse or neglect</w:t>
            </w:r>
          </w:p>
          <w:p w:rsidR="008D0025" w:rsidRPr="00F765DE" w:rsidRDefault="008D0025" w:rsidP="008D0025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8D0025" w:rsidRPr="00F765DE" w:rsidRDefault="008D0025" w:rsidP="008D00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765DE">
              <w:rPr>
                <w:rFonts w:ascii="Arial" w:hAnsi="Arial" w:cs="Arial"/>
                <w:b w:val="0"/>
              </w:rPr>
              <w:t>Increase in the number / proportion of people who report they had access to an independent advocate who helped them make decisions and access the services they needed (survey / review)</w:t>
            </w:r>
          </w:p>
          <w:p w:rsidR="00FD17BC" w:rsidRPr="00F765DE" w:rsidRDefault="00FD17BC" w:rsidP="00FD17BC">
            <w:pPr>
              <w:pStyle w:val="ListParagraph"/>
              <w:rPr>
                <w:rFonts w:ascii="Arial" w:hAnsi="Arial" w:cs="Arial"/>
              </w:rPr>
            </w:pPr>
          </w:p>
          <w:p w:rsidR="00FD17BC" w:rsidRPr="00F765DE" w:rsidRDefault="00FD17BC" w:rsidP="00FD17BC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1846F3" w:rsidRPr="00F765DE" w:rsidRDefault="001846F3">
      <w:pPr>
        <w:rPr>
          <w:rFonts w:ascii="Arial" w:hAnsi="Arial" w:cs="Arial"/>
        </w:rPr>
      </w:pPr>
    </w:p>
    <w:sectPr w:rsidR="001846F3" w:rsidRPr="00F765DE" w:rsidSect="001846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DE" w:rsidRDefault="00F765DE" w:rsidP="00F765DE">
      <w:pPr>
        <w:spacing w:after="0" w:line="240" w:lineRule="auto"/>
      </w:pPr>
      <w:r>
        <w:separator/>
      </w:r>
    </w:p>
  </w:endnote>
  <w:endnote w:type="continuationSeparator" w:id="0">
    <w:p w:rsidR="00F765DE" w:rsidRDefault="00F765DE" w:rsidP="00F7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DE" w:rsidRPr="00F765DE" w:rsidRDefault="00F765DE">
    <w:pPr>
      <w:pStyle w:val="Footer"/>
      <w:rPr>
        <w:rFonts w:ascii="Arial" w:hAnsi="Arial" w:cs="Arial"/>
        <w:sz w:val="20"/>
        <w:szCs w:val="20"/>
      </w:rPr>
    </w:pPr>
    <w:r w:rsidRPr="005A29C2">
      <w:rPr>
        <w:rFonts w:ascii="Arial" w:hAnsi="Arial" w:cs="Arial"/>
        <w:sz w:val="20"/>
        <w:szCs w:val="20"/>
      </w:rPr>
      <w:t>Produced by Mark Albiston, Head of Safeguarding Adults</w:t>
    </w:r>
    <w:r>
      <w:rPr>
        <w:rFonts w:ascii="Arial" w:hAnsi="Arial" w:cs="Arial"/>
        <w:sz w:val="20"/>
        <w:szCs w:val="20"/>
      </w:rPr>
      <w:t xml:space="preserve">                                                 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DE" w:rsidRDefault="00F765DE" w:rsidP="00F765DE">
      <w:pPr>
        <w:spacing w:after="0" w:line="240" w:lineRule="auto"/>
      </w:pPr>
      <w:r>
        <w:separator/>
      </w:r>
    </w:p>
  </w:footnote>
  <w:footnote w:type="continuationSeparator" w:id="0">
    <w:p w:rsidR="00F765DE" w:rsidRDefault="00F765DE" w:rsidP="00F7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"/>
      <w:tblW w:w="0" w:type="auto"/>
      <w:tblBorders>
        <w:bottom w:val="none" w:sz="0" w:space="0" w:color="auto"/>
      </w:tblBorders>
      <w:tblLook w:val="04A0"/>
    </w:tblPr>
    <w:tblGrid>
      <w:gridCol w:w="9242"/>
    </w:tblGrid>
    <w:tr w:rsidR="00F765DE" w:rsidTr="00F765DE">
      <w:trPr>
        <w:cnfStyle w:val="100000000000"/>
      </w:trPr>
      <w:tc>
        <w:tcPr>
          <w:cnfStyle w:val="001000000000"/>
          <w:tcW w:w="924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:rsidR="00F765DE" w:rsidRDefault="00F765DE" w:rsidP="00937165">
          <w:pPr>
            <w:jc w:val="center"/>
            <w:rPr>
              <w:sz w:val="24"/>
              <w:szCs w:val="24"/>
            </w:rPr>
          </w:pPr>
        </w:p>
        <w:p w:rsidR="00F765DE" w:rsidRPr="00F765DE" w:rsidRDefault="00F765DE" w:rsidP="00937165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F765DE">
            <w:rPr>
              <w:rFonts w:ascii="Arial" w:hAnsi="Arial" w:cs="Arial"/>
              <w:sz w:val="24"/>
              <w:szCs w:val="24"/>
            </w:rPr>
            <w:t>Methods of Enquiry</w:t>
          </w:r>
        </w:p>
        <w:p w:rsidR="00F765DE" w:rsidRPr="008D0025" w:rsidRDefault="00F765DE" w:rsidP="00937165">
          <w:pPr>
            <w:jc w:val="center"/>
            <w:rPr>
              <w:sz w:val="24"/>
              <w:szCs w:val="24"/>
            </w:rPr>
          </w:pPr>
        </w:p>
      </w:tc>
    </w:tr>
  </w:tbl>
  <w:p w:rsidR="00F765DE" w:rsidRDefault="00F765DE" w:rsidP="00F76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6322C"/>
    <w:multiLevelType w:val="hybridMultilevel"/>
    <w:tmpl w:val="E3C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025"/>
    <w:rsid w:val="001846F3"/>
    <w:rsid w:val="003639B7"/>
    <w:rsid w:val="008D0025"/>
    <w:rsid w:val="00F765DE"/>
    <w:rsid w:val="00FD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D00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D0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5DE"/>
  </w:style>
  <w:style w:type="paragraph" w:styleId="Footer">
    <w:name w:val="footer"/>
    <w:basedOn w:val="Normal"/>
    <w:link w:val="FooterChar"/>
    <w:uiPriority w:val="99"/>
    <w:semiHidden/>
    <w:unhideWhenUsed/>
    <w:rsid w:val="00F76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albistonm</dc:creator>
  <cp:lastModifiedBy>bettse</cp:lastModifiedBy>
  <cp:revision>2</cp:revision>
  <dcterms:created xsi:type="dcterms:W3CDTF">2015-01-30T12:09:00Z</dcterms:created>
  <dcterms:modified xsi:type="dcterms:W3CDTF">2015-01-30T12:09:00Z</dcterms:modified>
</cp:coreProperties>
</file>